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body>
    <w:p w14:paraId="01000000">
      <w:pPr>
        <w:ind/>
        <w:jc w:val="both"/>
        <w:rPr>
          <w:rFonts w:ascii="Times New Roman" w:hAnsi="Times New Roman"/>
          <w:sz w:val="28"/>
        </w:rPr>
      </w:pPr>
    </w:p>
    <w:p w14:paraId="02000000">
      <w:pPr>
        <w:ind w:firstLine="180" w:left="-18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Организация питания</w:t>
      </w:r>
    </w:p>
    <w:p w14:paraId="03000000">
      <w:pPr>
        <w:ind w:firstLine="180" w:left="-180"/>
        <w:jc w:val="center"/>
        <w:rPr>
          <w:rFonts w:ascii="Times New Roman" w:hAnsi="Times New Roman"/>
          <w:b w:val="1"/>
          <w:sz w:val="28"/>
        </w:rPr>
      </w:pPr>
    </w:p>
    <w:p w14:paraId="04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В МБДОУ детском саду № 11 орг</w:t>
      </w:r>
      <w:r>
        <w:rPr>
          <w:rFonts w:ascii="Times New Roman" w:hAnsi="Times New Roman"/>
          <w:color w:val="333333"/>
          <w:sz w:val="28"/>
        </w:rPr>
        <w:t>анизовано  4-</w:t>
      </w:r>
      <w:r>
        <w:rPr>
          <w:rFonts w:ascii="Times New Roman" w:hAnsi="Times New Roman"/>
          <w:color w:val="333333"/>
          <w:sz w:val="28"/>
        </w:rPr>
        <w:t>х разовое</w:t>
      </w:r>
      <w:r>
        <w:rPr>
          <w:rFonts w:ascii="Times New Roman" w:hAnsi="Times New Roman"/>
          <w:color w:val="333333"/>
          <w:sz w:val="28"/>
        </w:rPr>
        <w:t xml:space="preserve"> питание в соответствии с примерным 15-дневным меню</w:t>
      </w:r>
      <w:r>
        <w:rPr>
          <w:rFonts w:ascii="Times New Roman" w:hAnsi="Times New Roman"/>
          <w:color w:val="333333"/>
          <w:sz w:val="28"/>
        </w:rPr>
        <w:t xml:space="preserve"> для организации питания воспитанников в возрасте от 1 до 3-х лет и от 3-х до 7-ми лет. </w:t>
      </w:r>
    </w:p>
    <w:p w14:paraId="05000000">
      <w:pPr>
        <w:spacing w:after="0" w:line="240" w:lineRule="auto"/>
        <w:ind/>
        <w:jc w:val="both"/>
        <w:rPr>
          <w:rFonts w:ascii="Times New Roman" w:hAnsi="Times New Roman"/>
          <w:b w:val="0"/>
          <w:i w:val="0"/>
          <w:color w:val="333333"/>
          <w:sz w:val="28"/>
          <w:u w:val="none"/>
        </w:rPr>
      </w:pPr>
    </w:p>
    <w:p w14:paraId="06000000">
      <w:pPr>
        <w:spacing w:after="0" w:line="240" w:lineRule="auto"/>
        <w:ind/>
        <w:jc w:val="both"/>
        <w:rPr>
          <w:rFonts w:ascii="Times New Roman" w:hAnsi="Times New Roman"/>
          <w:b w:val="0"/>
          <w:i w:val="0"/>
          <w:color w:val="333333"/>
          <w:sz w:val="28"/>
          <w:u w:val="none"/>
        </w:rPr>
      </w:pPr>
      <w:r>
        <w:rPr>
          <w:rFonts w:ascii="Times New Roman" w:hAnsi="Times New Roman"/>
          <w:b w:val="0"/>
          <w:i w:val="0"/>
          <w:color w:val="333333"/>
          <w:sz w:val="28"/>
          <w:u w:val="none"/>
        </w:rPr>
        <w:t xml:space="preserve">Для организации питания заключены контракты на </w:t>
      </w:r>
      <w:r>
        <w:rPr>
          <w:rFonts w:ascii="Times New Roman" w:hAnsi="Times New Roman"/>
          <w:b w:val="0"/>
          <w:i w:val="0"/>
          <w:sz w:val="28"/>
          <w:u w:val="none"/>
        </w:rPr>
        <w:t>поставку продуктов питания.</w:t>
      </w:r>
      <w:r>
        <w:rPr>
          <w:rFonts w:ascii="Times New Roman" w:hAnsi="Times New Roman"/>
          <w:b w:val="0"/>
          <w:i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z w:val="28"/>
          <w:u w:val="none"/>
        </w:rPr>
        <w:t xml:space="preserve"> </w:t>
      </w:r>
    </w:p>
    <w:p w14:paraId="07000000">
      <w:pPr>
        <w:spacing w:after="0" w:line="240" w:lineRule="auto"/>
        <w:ind/>
        <w:jc w:val="both"/>
        <w:rPr>
          <w:rFonts w:ascii="Times New Roman" w:hAnsi="Times New Roman"/>
          <w:b w:val="0"/>
          <w:i w:val="0"/>
          <w:color w:val="333333"/>
          <w:sz w:val="28"/>
          <w:u w:val="none"/>
        </w:rPr>
      </w:pPr>
    </w:p>
    <w:p w14:paraId="08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Пищеблок оснащён необходимым  оборудованием </w:t>
      </w:r>
      <w:r>
        <w:rPr>
          <w:rFonts w:ascii="Times New Roman" w:hAnsi="Times New Roman"/>
          <w:color w:val="333333"/>
          <w:sz w:val="28"/>
        </w:rPr>
        <w:t xml:space="preserve">для приготовления пищи, а также </w:t>
      </w:r>
      <w:r>
        <w:rPr>
          <w:rFonts w:ascii="Times New Roman" w:hAnsi="Times New Roman"/>
          <w:color w:val="333333"/>
          <w:sz w:val="28"/>
        </w:rPr>
        <w:t xml:space="preserve">  уборочным инвентарём. </w:t>
      </w:r>
    </w:p>
    <w:p w14:paraId="09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8"/>
        </w:rPr>
      </w:pPr>
    </w:p>
    <w:p w14:paraId="0A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Бракеражная</w:t>
      </w:r>
      <w:r>
        <w:rPr>
          <w:rFonts w:ascii="Times New Roman" w:hAnsi="Times New Roman"/>
          <w:color w:val="333333"/>
          <w:sz w:val="28"/>
        </w:rPr>
        <w:t xml:space="preserve"> комиссия МБДОУ детского сада № 11 осуществляет </w:t>
      </w:r>
      <w:r>
        <w:rPr>
          <w:rFonts w:ascii="Times New Roman" w:hAnsi="Times New Roman"/>
          <w:color w:val="333333"/>
          <w:sz w:val="28"/>
        </w:rPr>
        <w:t>контроль за</w:t>
      </w:r>
      <w:r>
        <w:rPr>
          <w:rFonts w:ascii="Times New Roman" w:hAnsi="Times New Roman"/>
          <w:color w:val="333333"/>
          <w:sz w:val="28"/>
        </w:rPr>
        <w:t xml:space="preserve"> правильностью обработки продуктов,  закладкой, выходом блюд, вкусовыми качествами пищи.</w:t>
      </w:r>
    </w:p>
    <w:p w14:paraId="0B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8"/>
        </w:rPr>
      </w:pPr>
    </w:p>
    <w:p w14:paraId="0C000000">
      <w:pPr>
        <w:spacing w:after="0" w:line="240" w:lineRule="auto"/>
        <w:ind/>
        <w:jc w:val="both"/>
        <w:rPr>
          <w:rFonts w:ascii="Times New Roman" w:hAnsi="Times New Roman"/>
          <w:b w:val="1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Информация о питании детей доводится до родителей, меню</w:t>
      </w:r>
      <w:r>
        <w:rPr>
          <w:rFonts w:ascii="Times New Roman" w:hAnsi="Times New Roman"/>
          <w:color w:val="333333"/>
          <w:sz w:val="28"/>
        </w:rPr>
        <w:t xml:space="preserve"> размещается на стенде в комнатах </w:t>
      </w:r>
      <w:r>
        <w:rPr>
          <w:rFonts w:ascii="Times New Roman" w:hAnsi="Times New Roman"/>
          <w:color w:val="333333"/>
          <w:sz w:val="28"/>
        </w:rPr>
        <w:t xml:space="preserve"> для приёма детей.</w:t>
      </w:r>
      <w:r>
        <w:rPr>
          <w:rFonts w:ascii="Times New Roman" w:hAnsi="Times New Roman"/>
          <w:b w:val="1"/>
          <w:color w:val="333333"/>
          <w:sz w:val="28"/>
        </w:rPr>
        <w:t> </w:t>
      </w:r>
    </w:p>
    <w:p w14:paraId="0D000000">
      <w:pPr>
        <w:ind w:firstLine="180" w:left="-18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</w:t>
      </w:r>
    </w:p>
    <w:p w14:paraId="0E000000">
      <w:pPr>
        <w:pStyle w:val="Style_1"/>
        <w:ind/>
        <w:jc w:val="both"/>
        <w:rPr>
          <w:rFonts w:ascii="Times New Roman" w:hAnsi="Times New Roman"/>
          <w:b w:val="0"/>
          <w:sz w:val="28"/>
        </w:rPr>
      </w:pPr>
    </w:p>
    <w:p w14:paraId="0F000000">
      <w:pPr>
        <w:spacing w:after="0" w:line="240" w:lineRule="auto"/>
        <w:ind w:firstLine="0" w:left="-349"/>
        <w:jc w:val="both"/>
        <w:rPr>
          <w:rFonts w:ascii="Times New Roman" w:hAnsi="Times New Roman"/>
          <w:color w:val="333333"/>
          <w:sz w:val="28"/>
        </w:rPr>
      </w:pPr>
    </w:p>
    <w:p w14:paraId="10000000">
      <w:pPr>
        <w:spacing w:after="360" w:line="240" w:lineRule="auto"/>
        <w:ind/>
        <w:jc w:val="both"/>
        <w:rPr>
          <w:rFonts w:ascii="Times New Roman" w:hAnsi="Times New Roman"/>
          <w:color w:val="333333"/>
          <w:sz w:val="24"/>
        </w:rPr>
      </w:pPr>
    </w:p>
    <w:p w14:paraId="11000000">
      <w:pPr>
        <w:spacing w:after="360" w:line="240" w:lineRule="auto"/>
        <w:ind/>
        <w:jc w:val="both"/>
        <w:rPr>
          <w:rFonts w:ascii="Times New Roman" w:hAnsi="Times New Roman"/>
          <w:color w:val="333333"/>
          <w:sz w:val="24"/>
        </w:rPr>
      </w:pPr>
    </w:p>
    <w:p w14:paraId="12000000">
      <w:pPr>
        <w:pStyle w:val="Style_1"/>
        <w:ind/>
        <w:jc w:val="both"/>
        <w:rPr>
          <w:rFonts w:ascii="Times New Roman" w:hAnsi="Times New Roman"/>
          <w:b w:val="0"/>
          <w:sz w:val="28"/>
        </w:rPr>
      </w:pPr>
    </w:p>
    <w:sectPr>
      <w:pgSz w:h="16838" w:w="11906"/>
      <w:pgMar w:bottom="1134" w:left="1418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efaultTabStop w:val="720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>
          <a:solidFill>
            <a:schemeClr val="phClr">
              <a:shade val="95%"/>
              <a:satMod val="105%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MyOffice-CoreFramework-Windows/15.0-625.146.3192.258.0@RELEASE-DESKTOP-NUTMEG-ST-2</Application>
</Properties>
</file>